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87C01E" w14:textId="4EE2DEAF" w:rsidR="00720BD9" w:rsidRPr="00284402" w:rsidRDefault="00720BD9" w:rsidP="00BE1670">
      <w:pPr>
        <w:widowControl w:val="0"/>
        <w:autoSpaceDE w:val="0"/>
        <w:autoSpaceDN w:val="0"/>
        <w:spacing w:before="40" w:after="120" w:line="240" w:lineRule="auto"/>
        <w:jc w:val="center"/>
        <w:rPr>
          <w:bCs/>
          <w:smallCaps/>
          <w:szCs w:val="24"/>
        </w:rPr>
      </w:pPr>
      <w:bookmarkStart w:id="0" w:name="_Hlk56675775"/>
      <w:bookmarkStart w:id="1" w:name="_GoBack"/>
      <w:bookmarkEnd w:id="1"/>
      <w:r w:rsidRPr="00DA3CC7">
        <w:rPr>
          <w:b/>
          <w:bCs/>
          <w:smallCaps/>
          <w:noProof/>
          <w:szCs w:val="24"/>
        </w:rPr>
        <w:drawing>
          <wp:inline distT="0" distB="0" distL="0" distR="0" wp14:anchorId="0C742867" wp14:editId="3D1F124B">
            <wp:extent cx="825316" cy="735330"/>
            <wp:effectExtent l="0" t="0" r="0" b="7620"/>
            <wp:docPr id="1" name="Picture 1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CA-Mongolia Logo JPG - RGB-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2521" cy="74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4DA39" w14:textId="19B20A79" w:rsidR="00710419" w:rsidRDefault="00710419" w:rsidP="00710419">
      <w:pPr>
        <w:pStyle w:val="Text"/>
        <w:spacing w:before="0" w:after="0"/>
        <w:jc w:val="center"/>
        <w:rPr>
          <w:b/>
          <w:szCs w:val="24"/>
        </w:rPr>
      </w:pPr>
      <w:r w:rsidRPr="00D832BA">
        <w:rPr>
          <w:b/>
          <w:szCs w:val="24"/>
        </w:rPr>
        <w:t>MILLENNIUM CHALLENGE ACCOUNT-MONGOLIA</w:t>
      </w:r>
    </w:p>
    <w:p w14:paraId="5E487FF9" w14:textId="77777777" w:rsidR="004F29F5" w:rsidRPr="00D832BA" w:rsidRDefault="004F29F5" w:rsidP="00710419">
      <w:pPr>
        <w:pStyle w:val="Text"/>
        <w:spacing w:before="0" w:after="0"/>
        <w:jc w:val="center"/>
        <w:rPr>
          <w:b/>
          <w:bCs/>
          <w:smallCaps/>
          <w:szCs w:val="24"/>
        </w:rPr>
      </w:pPr>
    </w:p>
    <w:p w14:paraId="64597119" w14:textId="77777777" w:rsidR="004F29F5" w:rsidRDefault="00710419" w:rsidP="00710419">
      <w:pPr>
        <w:widowControl w:val="0"/>
        <w:tabs>
          <w:tab w:val="left" w:pos="720"/>
          <w:tab w:val="right" w:leader="dot" w:pos="8640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32BA">
        <w:rPr>
          <w:rFonts w:ascii="Times New Roman" w:eastAsia="Times New Roman" w:hAnsi="Times New Roman" w:cs="Times New Roman"/>
          <w:b/>
          <w:sz w:val="24"/>
          <w:szCs w:val="24"/>
        </w:rPr>
        <w:t xml:space="preserve">NOTIFICATION OF </w:t>
      </w:r>
      <w:r w:rsidR="00271D3E">
        <w:rPr>
          <w:rFonts w:ascii="Times New Roman" w:eastAsia="Times New Roman" w:hAnsi="Times New Roman" w:cs="Times New Roman"/>
          <w:b/>
          <w:sz w:val="24"/>
          <w:szCs w:val="24"/>
        </w:rPr>
        <w:t xml:space="preserve">THE REJECTION </w:t>
      </w:r>
      <w:r w:rsidR="00D973C4">
        <w:rPr>
          <w:rFonts w:ascii="Times New Roman" w:eastAsia="Times New Roman" w:hAnsi="Times New Roman" w:cs="Times New Roman"/>
          <w:b/>
          <w:sz w:val="24"/>
          <w:szCs w:val="24"/>
        </w:rPr>
        <w:t xml:space="preserve">OF ALL </w:t>
      </w:r>
      <w:r w:rsidR="004F29F5">
        <w:rPr>
          <w:rFonts w:ascii="Times New Roman" w:eastAsia="Times New Roman" w:hAnsi="Times New Roman" w:cs="Times New Roman"/>
          <w:b/>
          <w:sz w:val="24"/>
          <w:szCs w:val="24"/>
        </w:rPr>
        <w:t>QUALIFICATION INFORMATION</w:t>
      </w:r>
    </w:p>
    <w:p w14:paraId="611C6741" w14:textId="77777777" w:rsidR="004F29F5" w:rsidRDefault="004F29F5" w:rsidP="00710419">
      <w:pPr>
        <w:widowControl w:val="0"/>
        <w:tabs>
          <w:tab w:val="left" w:pos="720"/>
          <w:tab w:val="right" w:leader="dot" w:pos="8640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AND</w:t>
      </w:r>
    </w:p>
    <w:p w14:paraId="454478F3" w14:textId="4D842215" w:rsidR="00710419" w:rsidRPr="00D832BA" w:rsidRDefault="00710419" w:rsidP="00710419">
      <w:pPr>
        <w:widowControl w:val="0"/>
        <w:tabs>
          <w:tab w:val="left" w:pos="720"/>
          <w:tab w:val="right" w:leader="dot" w:pos="8640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32BA">
        <w:rPr>
          <w:rFonts w:ascii="Times New Roman" w:eastAsia="Times New Roman" w:hAnsi="Times New Roman" w:cs="Times New Roman"/>
          <w:b/>
          <w:sz w:val="24"/>
          <w:szCs w:val="24"/>
        </w:rPr>
        <w:t>ANNULMENT</w:t>
      </w:r>
      <w:r w:rsidR="004F29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71D3E">
        <w:rPr>
          <w:rFonts w:ascii="Times New Roman" w:eastAsia="Times New Roman" w:hAnsi="Times New Roman" w:cs="Times New Roman"/>
          <w:b/>
          <w:sz w:val="24"/>
          <w:szCs w:val="24"/>
        </w:rPr>
        <w:t>OF THE PROCUREMENT</w:t>
      </w:r>
    </w:p>
    <w:p w14:paraId="6EE0DD9D" w14:textId="77777777" w:rsidR="00710419" w:rsidRPr="00D832BA" w:rsidRDefault="00710419" w:rsidP="00710419">
      <w:pPr>
        <w:widowControl w:val="0"/>
        <w:tabs>
          <w:tab w:val="left" w:pos="720"/>
          <w:tab w:val="right" w:leader="dot" w:pos="8640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A2B9FC" w14:textId="29A9BE5F" w:rsidR="00710419" w:rsidRPr="00D832BA" w:rsidRDefault="00710419" w:rsidP="00710419">
      <w:pPr>
        <w:widowControl w:val="0"/>
        <w:tabs>
          <w:tab w:val="left" w:pos="720"/>
          <w:tab w:val="right" w:leader="dot" w:pos="8640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832BA">
        <w:rPr>
          <w:rFonts w:ascii="Times New Roman" w:eastAsia="Times New Roman" w:hAnsi="Times New Roman" w:cs="Times New Roman"/>
          <w:b/>
          <w:sz w:val="24"/>
          <w:szCs w:val="24"/>
        </w:rPr>
        <w:t xml:space="preserve">Re:  </w:t>
      </w:r>
      <w:r w:rsidR="00333F24">
        <w:rPr>
          <w:rFonts w:ascii="Times New Roman" w:eastAsia="Times New Roman" w:hAnsi="Times New Roman" w:cs="Times New Roman"/>
          <w:b/>
          <w:sz w:val="24"/>
          <w:szCs w:val="24"/>
        </w:rPr>
        <w:t>Consulting Services for Provision of Business English Training for MCA-Mongolia Staff</w:t>
      </w:r>
    </w:p>
    <w:p w14:paraId="54C5CC64" w14:textId="5BDB39F0" w:rsidR="00710419" w:rsidRPr="00D832BA" w:rsidRDefault="00710419" w:rsidP="00710419">
      <w:pPr>
        <w:widowControl w:val="0"/>
        <w:tabs>
          <w:tab w:val="left" w:pos="720"/>
          <w:tab w:val="right" w:leader="dot" w:pos="8640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32BA">
        <w:rPr>
          <w:rFonts w:ascii="Times New Roman" w:eastAsia="Times New Roman" w:hAnsi="Times New Roman" w:cs="Times New Roman"/>
          <w:b/>
          <w:sz w:val="24"/>
          <w:szCs w:val="24"/>
        </w:rPr>
        <w:t>Procurement ID:</w:t>
      </w:r>
      <w:r w:rsidR="005A654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832BA">
        <w:rPr>
          <w:rFonts w:ascii="Times New Roman" w:eastAsia="Times New Roman" w:hAnsi="Times New Roman" w:cs="Times New Roman"/>
          <w:b/>
          <w:sz w:val="24"/>
          <w:szCs w:val="24"/>
        </w:rPr>
        <w:t>MCA-M/</w:t>
      </w:r>
      <w:r w:rsidR="00333F24">
        <w:rPr>
          <w:rFonts w:ascii="Times New Roman" w:eastAsia="Times New Roman" w:hAnsi="Times New Roman" w:cs="Times New Roman"/>
          <w:b/>
          <w:sz w:val="24"/>
          <w:szCs w:val="24"/>
        </w:rPr>
        <w:t>Proc/049</w:t>
      </w:r>
    </w:p>
    <w:p w14:paraId="433EFBFC" w14:textId="77777777" w:rsidR="00710419" w:rsidRDefault="00710419" w:rsidP="00710419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255BC59" w14:textId="77777777" w:rsidR="00710419" w:rsidRPr="009F0874" w:rsidRDefault="00710419" w:rsidP="00710419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F0874">
        <w:rPr>
          <w:rFonts w:ascii="Times New Roman" w:eastAsia="Times New Roman" w:hAnsi="Times New Roman" w:cs="Times New Roman"/>
          <w:bCs/>
          <w:sz w:val="24"/>
          <w:szCs w:val="24"/>
        </w:rPr>
        <w:t xml:space="preserve">Ulaanbaatar, Mongolia </w:t>
      </w:r>
    </w:p>
    <w:p w14:paraId="4DB5C8A7" w14:textId="347B031A" w:rsidR="00A60C41" w:rsidRPr="005972B4" w:rsidRDefault="009F0874" w:rsidP="00582201">
      <w:pPr>
        <w:suppressAutoHyphens/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9F0874">
        <w:rPr>
          <w:rFonts w:ascii="Times New Roman" w:hAnsi="Times New Roman" w:cs="Times New Roman"/>
          <w:bCs/>
          <w:sz w:val="24"/>
          <w:szCs w:val="24"/>
        </w:rPr>
        <w:t>February</w:t>
      </w:r>
      <w:r w:rsidR="00333F24" w:rsidRPr="009F08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F0874">
        <w:rPr>
          <w:rFonts w:ascii="Times New Roman" w:hAnsi="Times New Roman" w:cs="Times New Roman"/>
          <w:bCs/>
          <w:sz w:val="24"/>
          <w:szCs w:val="24"/>
        </w:rPr>
        <w:t>17</w:t>
      </w:r>
      <w:r w:rsidR="00333F24" w:rsidRPr="009F0874">
        <w:rPr>
          <w:rFonts w:ascii="Times New Roman" w:hAnsi="Times New Roman" w:cs="Times New Roman"/>
          <w:bCs/>
          <w:sz w:val="24"/>
          <w:szCs w:val="24"/>
        </w:rPr>
        <w:t>, 2023</w:t>
      </w:r>
    </w:p>
    <w:p w14:paraId="172BA1DA" w14:textId="37486952" w:rsidR="00A60C41" w:rsidRPr="00710419" w:rsidRDefault="00A60C41" w:rsidP="00A60C41">
      <w:pPr>
        <w:pStyle w:val="Text"/>
        <w:spacing w:before="0" w:after="0"/>
        <w:rPr>
          <w:b/>
          <w:szCs w:val="24"/>
        </w:rPr>
      </w:pPr>
      <w:r w:rsidRPr="00710419">
        <w:rPr>
          <w:b/>
          <w:szCs w:val="24"/>
        </w:rPr>
        <w:t xml:space="preserve">To </w:t>
      </w:r>
      <w:r w:rsidR="00111BFB">
        <w:rPr>
          <w:b/>
          <w:szCs w:val="24"/>
        </w:rPr>
        <w:t>A</w:t>
      </w:r>
      <w:r w:rsidR="00EF75FF">
        <w:rPr>
          <w:b/>
          <w:szCs w:val="24"/>
        </w:rPr>
        <w:t xml:space="preserve">ll </w:t>
      </w:r>
      <w:r w:rsidR="00753155">
        <w:rPr>
          <w:b/>
          <w:szCs w:val="24"/>
        </w:rPr>
        <w:t>Consultant</w:t>
      </w:r>
      <w:r w:rsidR="00710419" w:rsidRPr="00710419">
        <w:rPr>
          <w:b/>
          <w:szCs w:val="24"/>
        </w:rPr>
        <w:t>s</w:t>
      </w:r>
      <w:r w:rsidRPr="00710419">
        <w:rPr>
          <w:b/>
          <w:szCs w:val="24"/>
        </w:rPr>
        <w:t xml:space="preserve"> </w:t>
      </w:r>
      <w:r w:rsidR="00517389">
        <w:rPr>
          <w:b/>
          <w:szCs w:val="24"/>
        </w:rPr>
        <w:t xml:space="preserve">on </w:t>
      </w:r>
      <w:r w:rsidRPr="00710419">
        <w:rPr>
          <w:b/>
          <w:szCs w:val="24"/>
        </w:rPr>
        <w:t xml:space="preserve">Record: </w:t>
      </w:r>
    </w:p>
    <w:p w14:paraId="08019D53" w14:textId="40FD3459" w:rsidR="00EF497A" w:rsidRPr="005972B4" w:rsidRDefault="00EF497A" w:rsidP="00A60C41">
      <w:pPr>
        <w:pStyle w:val="Text"/>
        <w:spacing w:before="0" w:after="0"/>
        <w:rPr>
          <w:bCs/>
          <w:color w:val="FF0000"/>
          <w:szCs w:val="24"/>
        </w:rPr>
      </w:pPr>
    </w:p>
    <w:p w14:paraId="5D8A99A8" w14:textId="3F136D90" w:rsidR="00186A79" w:rsidRDefault="00EF497A" w:rsidP="00710419">
      <w:pPr>
        <w:pStyle w:val="Text"/>
        <w:spacing w:before="0" w:after="0"/>
        <w:rPr>
          <w:lang w:eastAsia="en-US"/>
        </w:rPr>
      </w:pPr>
      <w:r w:rsidRPr="00710419">
        <w:rPr>
          <w:bCs/>
          <w:szCs w:val="24"/>
        </w:rPr>
        <w:t xml:space="preserve">With reference to the above-mentioned </w:t>
      </w:r>
      <w:r w:rsidR="00634641">
        <w:rPr>
          <w:bCs/>
          <w:szCs w:val="24"/>
        </w:rPr>
        <w:t xml:space="preserve">Procurement </w:t>
      </w:r>
      <w:r w:rsidRPr="00710419">
        <w:rPr>
          <w:bCs/>
          <w:szCs w:val="24"/>
        </w:rPr>
        <w:t>which had a submission</w:t>
      </w:r>
      <w:r w:rsidR="00271D3E">
        <w:rPr>
          <w:bCs/>
          <w:szCs w:val="24"/>
        </w:rPr>
        <w:t xml:space="preserve"> deadline</w:t>
      </w:r>
      <w:r w:rsidRPr="00710419">
        <w:rPr>
          <w:bCs/>
          <w:szCs w:val="24"/>
        </w:rPr>
        <w:t xml:space="preserve"> </w:t>
      </w:r>
      <w:r w:rsidR="00634641">
        <w:rPr>
          <w:bCs/>
          <w:szCs w:val="24"/>
        </w:rPr>
        <w:t xml:space="preserve">of Qualification Information </w:t>
      </w:r>
      <w:r w:rsidR="00271D3E">
        <w:rPr>
          <w:bCs/>
          <w:szCs w:val="24"/>
        </w:rPr>
        <w:t xml:space="preserve">at 2 pm </w:t>
      </w:r>
      <w:r w:rsidR="00271D3E" w:rsidRPr="00710419">
        <w:rPr>
          <w:lang w:eastAsia="en-US"/>
        </w:rPr>
        <w:t>Ulaanbaatar time</w:t>
      </w:r>
      <w:r w:rsidR="00271D3E">
        <w:rPr>
          <w:bCs/>
          <w:szCs w:val="24"/>
        </w:rPr>
        <w:t xml:space="preserve"> on</w:t>
      </w:r>
      <w:r w:rsidRPr="00710419">
        <w:rPr>
          <w:bCs/>
          <w:szCs w:val="24"/>
        </w:rPr>
        <w:t xml:space="preserve"> </w:t>
      </w:r>
      <w:r w:rsidR="00333F24">
        <w:rPr>
          <w:lang w:eastAsia="en-US"/>
        </w:rPr>
        <w:t>January 09</w:t>
      </w:r>
      <w:r w:rsidRPr="00710419">
        <w:rPr>
          <w:lang w:eastAsia="en-US"/>
        </w:rPr>
        <w:t>, 202</w:t>
      </w:r>
      <w:r w:rsidR="00333F24">
        <w:rPr>
          <w:lang w:eastAsia="en-US"/>
        </w:rPr>
        <w:t>3</w:t>
      </w:r>
      <w:r w:rsidR="004F29F5">
        <w:rPr>
          <w:lang w:eastAsia="en-US"/>
        </w:rPr>
        <w:t>:</w:t>
      </w:r>
    </w:p>
    <w:p w14:paraId="083C509A" w14:textId="77777777" w:rsidR="00186A79" w:rsidRDefault="00186A79" w:rsidP="00710419">
      <w:pPr>
        <w:pStyle w:val="Text"/>
        <w:spacing w:before="0" w:after="0"/>
        <w:rPr>
          <w:lang w:eastAsia="en-US"/>
        </w:rPr>
      </w:pPr>
    </w:p>
    <w:p w14:paraId="1851CE78" w14:textId="6FFD3FEF" w:rsidR="00710419" w:rsidRPr="00186A79" w:rsidRDefault="00710419" w:rsidP="00710419">
      <w:pPr>
        <w:pStyle w:val="Text"/>
        <w:spacing w:before="0" w:after="0"/>
        <w:rPr>
          <w:lang w:eastAsia="en-US"/>
        </w:rPr>
      </w:pPr>
      <w:r w:rsidRPr="00D832BA">
        <w:rPr>
          <w:szCs w:val="24"/>
          <w:lang w:eastAsia="en-US"/>
        </w:rPr>
        <w:t xml:space="preserve">MCA-Mongolia </w:t>
      </w:r>
      <w:r>
        <w:rPr>
          <w:szCs w:val="24"/>
          <w:lang w:eastAsia="en-US"/>
        </w:rPr>
        <w:t xml:space="preserve">has </w:t>
      </w:r>
      <w:r w:rsidRPr="00D832BA">
        <w:rPr>
          <w:szCs w:val="24"/>
          <w:lang w:eastAsia="en-US"/>
        </w:rPr>
        <w:t>completed its evaluation of</w:t>
      </w:r>
      <w:r w:rsidR="00271D3E">
        <w:rPr>
          <w:szCs w:val="24"/>
          <w:lang w:eastAsia="en-US"/>
        </w:rPr>
        <w:t xml:space="preserve"> submitted</w:t>
      </w:r>
      <w:r w:rsidRPr="00D832BA">
        <w:rPr>
          <w:szCs w:val="24"/>
          <w:lang w:eastAsia="en-US"/>
        </w:rPr>
        <w:t xml:space="preserve"> </w:t>
      </w:r>
      <w:r w:rsidR="00753155">
        <w:rPr>
          <w:szCs w:val="24"/>
          <w:lang w:eastAsia="en-US"/>
        </w:rPr>
        <w:t>Qualification</w:t>
      </w:r>
      <w:r w:rsidR="002C39A8">
        <w:rPr>
          <w:szCs w:val="24"/>
          <w:lang w:eastAsia="en-US"/>
        </w:rPr>
        <w:t xml:space="preserve"> </w:t>
      </w:r>
      <w:r w:rsidR="00E83E4F">
        <w:rPr>
          <w:szCs w:val="24"/>
          <w:lang w:eastAsia="en-US"/>
        </w:rPr>
        <w:t>I</w:t>
      </w:r>
      <w:r w:rsidR="002C39A8">
        <w:rPr>
          <w:szCs w:val="24"/>
          <w:lang w:eastAsia="en-US"/>
        </w:rPr>
        <w:t>nformation</w:t>
      </w:r>
      <w:r w:rsidR="00753155">
        <w:rPr>
          <w:szCs w:val="24"/>
          <w:lang w:eastAsia="en-US"/>
        </w:rPr>
        <w:t xml:space="preserve"> </w:t>
      </w:r>
      <w:r w:rsidRPr="00D832BA">
        <w:rPr>
          <w:szCs w:val="24"/>
          <w:lang w:eastAsia="en-US"/>
        </w:rPr>
        <w:t xml:space="preserve">in strict accordance with </w:t>
      </w:r>
      <w:r w:rsidR="002C39A8">
        <w:rPr>
          <w:szCs w:val="24"/>
          <w:lang w:eastAsia="en-US"/>
        </w:rPr>
        <w:t>Sections</w:t>
      </w:r>
      <w:r w:rsidRPr="00D832BA">
        <w:rPr>
          <w:szCs w:val="24"/>
          <w:lang w:eastAsia="en-US"/>
        </w:rPr>
        <w:t xml:space="preserve"> </w:t>
      </w:r>
      <w:r w:rsidR="00753155">
        <w:rPr>
          <w:szCs w:val="24"/>
          <w:lang w:eastAsia="en-US"/>
        </w:rPr>
        <w:t>5 and 6</w:t>
      </w:r>
      <w:r w:rsidRPr="00D832BA">
        <w:rPr>
          <w:szCs w:val="24"/>
          <w:lang w:eastAsia="en-US"/>
        </w:rPr>
        <w:t xml:space="preserve"> </w:t>
      </w:r>
      <w:r w:rsidR="007D7D21" w:rsidRPr="00D832BA">
        <w:rPr>
          <w:szCs w:val="24"/>
          <w:lang w:eastAsia="en-US"/>
        </w:rPr>
        <w:t>(Evaluation of</w:t>
      </w:r>
      <w:r w:rsidR="007D7D21">
        <w:rPr>
          <w:szCs w:val="24"/>
          <w:lang w:eastAsia="en-US"/>
        </w:rPr>
        <w:t xml:space="preserve"> Qualification) of the Request for Qualification Information document</w:t>
      </w:r>
      <w:bookmarkStart w:id="2" w:name="_Hlk56686994"/>
      <w:r w:rsidR="00186A79">
        <w:rPr>
          <w:szCs w:val="24"/>
          <w:lang w:eastAsia="en-US"/>
        </w:rPr>
        <w:t>, and t</w:t>
      </w:r>
      <w:r w:rsidRPr="00D832BA">
        <w:rPr>
          <w:bCs/>
          <w:szCs w:val="24"/>
        </w:rPr>
        <w:t xml:space="preserve">his process did not yield any </w:t>
      </w:r>
      <w:r w:rsidR="002C39A8">
        <w:rPr>
          <w:bCs/>
          <w:szCs w:val="24"/>
        </w:rPr>
        <w:t xml:space="preserve">successful consultant </w:t>
      </w:r>
      <w:r w:rsidRPr="00D832BA">
        <w:rPr>
          <w:bCs/>
          <w:szCs w:val="24"/>
        </w:rPr>
        <w:t xml:space="preserve">to advance to </w:t>
      </w:r>
      <w:r w:rsidR="00517389">
        <w:rPr>
          <w:bCs/>
          <w:szCs w:val="24"/>
        </w:rPr>
        <w:t>the R</w:t>
      </w:r>
      <w:r w:rsidR="00522FD1">
        <w:rPr>
          <w:bCs/>
          <w:szCs w:val="24"/>
        </w:rPr>
        <w:t>equest for</w:t>
      </w:r>
      <w:r w:rsidR="00517389">
        <w:rPr>
          <w:bCs/>
          <w:szCs w:val="24"/>
        </w:rPr>
        <w:t xml:space="preserve"> Combined</w:t>
      </w:r>
      <w:r w:rsidR="00522FD1">
        <w:rPr>
          <w:bCs/>
          <w:szCs w:val="24"/>
        </w:rPr>
        <w:t xml:space="preserve"> Technical and Financial Proposal</w:t>
      </w:r>
      <w:r w:rsidRPr="00D832BA">
        <w:rPr>
          <w:bCs/>
          <w:szCs w:val="24"/>
        </w:rPr>
        <w:t>.</w:t>
      </w:r>
      <w:bookmarkEnd w:id="2"/>
    </w:p>
    <w:p w14:paraId="17FE7817" w14:textId="77777777" w:rsidR="00710419" w:rsidRPr="005972B4" w:rsidRDefault="00710419" w:rsidP="00D703A0">
      <w:pPr>
        <w:pStyle w:val="Text"/>
        <w:spacing w:before="0" w:after="0"/>
        <w:rPr>
          <w:bCs/>
          <w:color w:val="FF0000"/>
          <w:szCs w:val="24"/>
        </w:rPr>
      </w:pPr>
    </w:p>
    <w:p w14:paraId="6C906499" w14:textId="662C82BF" w:rsidR="00781B74" w:rsidRPr="00781B74" w:rsidRDefault="00A9658A" w:rsidP="00781B74">
      <w:pPr>
        <w:pStyle w:val="Text"/>
        <w:spacing w:before="0" w:after="0"/>
        <w:rPr>
          <w:bCs/>
          <w:szCs w:val="24"/>
        </w:rPr>
      </w:pPr>
      <w:r w:rsidRPr="00C31F12">
        <w:rPr>
          <w:bCs/>
          <w:szCs w:val="24"/>
        </w:rPr>
        <w:t>Therefore</w:t>
      </w:r>
      <w:r w:rsidR="000F62E7" w:rsidRPr="00C31F12">
        <w:rPr>
          <w:lang w:eastAsia="en-US"/>
        </w:rPr>
        <w:t>,</w:t>
      </w:r>
      <w:r w:rsidR="00D703A0" w:rsidRPr="00C31F12">
        <w:rPr>
          <w:lang w:eastAsia="en-US"/>
        </w:rPr>
        <w:t xml:space="preserve"> MCA-Mongolia informs </w:t>
      </w:r>
      <w:r w:rsidR="006B42A8">
        <w:rPr>
          <w:lang w:eastAsia="en-US"/>
        </w:rPr>
        <w:t xml:space="preserve">all consultants </w:t>
      </w:r>
      <w:r w:rsidR="00E83E4F">
        <w:rPr>
          <w:lang w:eastAsia="en-US"/>
        </w:rPr>
        <w:t>on</w:t>
      </w:r>
      <w:r w:rsidR="00EF75FF">
        <w:rPr>
          <w:lang w:eastAsia="en-US"/>
        </w:rPr>
        <w:t xml:space="preserve"> </w:t>
      </w:r>
      <w:r w:rsidR="006B42A8">
        <w:rPr>
          <w:lang w:eastAsia="en-US"/>
        </w:rPr>
        <w:t xml:space="preserve">record </w:t>
      </w:r>
      <w:r w:rsidR="00710419" w:rsidRPr="00C31F12">
        <w:rPr>
          <w:lang w:eastAsia="en-US"/>
        </w:rPr>
        <w:t xml:space="preserve">that it </w:t>
      </w:r>
      <w:r w:rsidR="00710419" w:rsidRPr="00C31F12">
        <w:rPr>
          <w:bCs/>
          <w:szCs w:val="24"/>
        </w:rPr>
        <w:t xml:space="preserve">formally annuls the </w:t>
      </w:r>
      <w:r w:rsidR="00E83E4F">
        <w:rPr>
          <w:bCs/>
          <w:szCs w:val="24"/>
        </w:rPr>
        <w:t>p</w:t>
      </w:r>
      <w:r w:rsidR="006B42A8">
        <w:rPr>
          <w:bCs/>
          <w:szCs w:val="24"/>
        </w:rPr>
        <w:t xml:space="preserve">rocurement </w:t>
      </w:r>
      <w:r w:rsidR="00710419" w:rsidRPr="00C31F12">
        <w:rPr>
          <w:bCs/>
          <w:szCs w:val="24"/>
        </w:rPr>
        <w:t xml:space="preserve">process </w:t>
      </w:r>
      <w:r w:rsidR="00C31F12" w:rsidRPr="00C31F12">
        <w:rPr>
          <w:bCs/>
          <w:szCs w:val="24"/>
        </w:rPr>
        <w:t xml:space="preserve">in accordance with Sub-Section </w:t>
      </w:r>
      <w:r w:rsidR="00EF75FF">
        <w:rPr>
          <w:bCs/>
          <w:szCs w:val="24"/>
        </w:rPr>
        <w:t>P1</w:t>
      </w:r>
      <w:r w:rsidR="00A83A23">
        <w:rPr>
          <w:bCs/>
          <w:szCs w:val="24"/>
        </w:rPr>
        <w:t>.</w:t>
      </w:r>
      <w:r w:rsidR="00EF75FF">
        <w:rPr>
          <w:bCs/>
          <w:szCs w:val="24"/>
        </w:rPr>
        <w:t xml:space="preserve">B.2.25 of </w:t>
      </w:r>
      <w:r w:rsidR="00517389">
        <w:rPr>
          <w:bCs/>
          <w:szCs w:val="24"/>
        </w:rPr>
        <w:t xml:space="preserve">the </w:t>
      </w:r>
      <w:r w:rsidR="00EF75FF">
        <w:rPr>
          <w:bCs/>
          <w:szCs w:val="24"/>
        </w:rPr>
        <w:t>Program Procurement Guideline</w:t>
      </w:r>
      <w:r w:rsidR="00E83E4F">
        <w:rPr>
          <w:bCs/>
          <w:szCs w:val="24"/>
        </w:rPr>
        <w:t>s</w:t>
      </w:r>
      <w:r w:rsidR="00C31F12" w:rsidRPr="00C31F12">
        <w:rPr>
          <w:bCs/>
          <w:szCs w:val="24"/>
        </w:rPr>
        <w:t xml:space="preserve"> </w:t>
      </w:r>
      <w:r w:rsidR="00C31F12" w:rsidRPr="00C31F12">
        <w:rPr>
          <w:szCs w:val="24"/>
        </w:rPr>
        <w:t>(</w:t>
      </w:r>
      <w:r w:rsidR="00EF75FF">
        <w:rPr>
          <w:szCs w:val="24"/>
        </w:rPr>
        <w:t xml:space="preserve">MCC Program Procurement Guidelines available at MCC website </w:t>
      </w:r>
      <w:hyperlink r:id="rId12" w:history="1">
        <w:r w:rsidR="00EF75FF" w:rsidRPr="00F273A5">
          <w:rPr>
            <w:rStyle w:val="Hyperlink"/>
            <w:szCs w:val="24"/>
          </w:rPr>
          <w:t>www.mcc.gov</w:t>
        </w:r>
      </w:hyperlink>
      <w:r w:rsidR="00EF75FF">
        <w:rPr>
          <w:szCs w:val="24"/>
        </w:rPr>
        <w:t>)</w:t>
      </w:r>
      <w:r w:rsidR="00E83E4F">
        <w:rPr>
          <w:szCs w:val="24"/>
        </w:rPr>
        <w:t>.</w:t>
      </w:r>
      <w:r w:rsidR="00781B74">
        <w:rPr>
          <w:szCs w:val="24"/>
        </w:rPr>
        <w:t xml:space="preserve"> </w:t>
      </w:r>
    </w:p>
    <w:p w14:paraId="66D6CCA5" w14:textId="77777777" w:rsidR="00E856FB" w:rsidRPr="003A1044" w:rsidRDefault="00E856FB" w:rsidP="00D703A0">
      <w:pPr>
        <w:pStyle w:val="Text"/>
        <w:spacing w:before="0" w:after="0"/>
        <w:rPr>
          <w:color w:val="FF0000"/>
        </w:rPr>
      </w:pPr>
    </w:p>
    <w:p w14:paraId="0C652E18" w14:textId="77777777" w:rsidR="00186A79" w:rsidRDefault="00186A79" w:rsidP="00781B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BE3E5E" w14:textId="59221AA6" w:rsidR="00781B74" w:rsidRPr="00781B74" w:rsidRDefault="00781B74" w:rsidP="00781B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1B74">
        <w:rPr>
          <w:rFonts w:ascii="Times New Roman" w:hAnsi="Times New Roman" w:cs="Times New Roman"/>
          <w:b/>
          <w:bCs/>
          <w:sz w:val="24"/>
          <w:szCs w:val="24"/>
        </w:rPr>
        <w:t>Procurement Agent for</w:t>
      </w:r>
      <w:r w:rsidRPr="00781B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Millennium Challenge Account-Mongolia</w:t>
      </w:r>
    </w:p>
    <w:p w14:paraId="106B6522" w14:textId="49908F60" w:rsidR="00781B74" w:rsidRPr="00781B74" w:rsidRDefault="00781B74" w:rsidP="00781B74">
      <w:pPr>
        <w:pStyle w:val="NormalWeb"/>
        <w:rPr>
          <w:rFonts w:ascii="Times New Roman" w:hAnsi="Times New Roman" w:cs="Times New Roman"/>
          <w:b/>
          <w:bCs/>
          <w:sz w:val="24"/>
          <w:szCs w:val="24"/>
        </w:rPr>
      </w:pPr>
      <w:r w:rsidRPr="00781B74">
        <w:rPr>
          <w:rFonts w:ascii="Times New Roman" w:hAnsi="Times New Roman" w:cs="Times New Roman"/>
          <w:b/>
          <w:bCs/>
          <w:sz w:val="24"/>
          <w:szCs w:val="24"/>
        </w:rPr>
        <w:t>Charles Kendall and Partners</w:t>
      </w:r>
    </w:p>
    <w:p w14:paraId="023393EB" w14:textId="77777777" w:rsidR="00781B74" w:rsidRDefault="00781B74" w:rsidP="00781B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bookmarkEnd w:id="0"/>
    <w:p w14:paraId="59C001D0" w14:textId="77777777" w:rsidR="00781B74" w:rsidRPr="00D8357E" w:rsidRDefault="00781B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781B74" w:rsidRPr="00D8357E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84182B" w14:textId="77777777" w:rsidR="00991BB9" w:rsidRDefault="00991BB9" w:rsidP="00A60B83">
      <w:pPr>
        <w:spacing w:after="0" w:line="240" w:lineRule="auto"/>
      </w:pPr>
      <w:r>
        <w:separator/>
      </w:r>
    </w:p>
  </w:endnote>
  <w:endnote w:type="continuationSeparator" w:id="0">
    <w:p w14:paraId="4FD647D1" w14:textId="77777777" w:rsidR="00991BB9" w:rsidRDefault="00991BB9" w:rsidP="00A60B83">
      <w:pPr>
        <w:spacing w:after="0" w:line="240" w:lineRule="auto"/>
      </w:pPr>
      <w:r>
        <w:continuationSeparator/>
      </w:r>
    </w:p>
  </w:endnote>
  <w:endnote w:type="continuationNotice" w:id="1">
    <w:p w14:paraId="654317B9" w14:textId="77777777" w:rsidR="00991BB9" w:rsidRDefault="00991B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7CE85F" w14:textId="64E6C425" w:rsidR="00A60B83" w:rsidRDefault="00A60B83">
    <w:pPr>
      <w:pStyle w:val="Footer"/>
      <w:jc w:val="center"/>
    </w:pPr>
  </w:p>
  <w:p w14:paraId="7FF7FEA3" w14:textId="77777777" w:rsidR="00A60B83" w:rsidRDefault="00A60B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3B053F" w14:textId="77777777" w:rsidR="00991BB9" w:rsidRDefault="00991BB9" w:rsidP="00A60B83">
      <w:pPr>
        <w:spacing w:after="0" w:line="240" w:lineRule="auto"/>
      </w:pPr>
      <w:r>
        <w:separator/>
      </w:r>
    </w:p>
  </w:footnote>
  <w:footnote w:type="continuationSeparator" w:id="0">
    <w:p w14:paraId="12651ED3" w14:textId="77777777" w:rsidR="00991BB9" w:rsidRDefault="00991BB9" w:rsidP="00A60B83">
      <w:pPr>
        <w:spacing w:after="0" w:line="240" w:lineRule="auto"/>
      </w:pPr>
      <w:r>
        <w:continuationSeparator/>
      </w:r>
    </w:p>
  </w:footnote>
  <w:footnote w:type="continuationNotice" w:id="1">
    <w:p w14:paraId="07C58878" w14:textId="77777777" w:rsidR="00991BB9" w:rsidRDefault="00991BB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7E79F3"/>
    <w:multiLevelType w:val="hybridMultilevel"/>
    <w:tmpl w:val="55C82E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F954FD"/>
    <w:multiLevelType w:val="multilevel"/>
    <w:tmpl w:val="E6DE82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54ED43AC"/>
    <w:multiLevelType w:val="hybridMultilevel"/>
    <w:tmpl w:val="0094A0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4077E7"/>
    <w:multiLevelType w:val="hybridMultilevel"/>
    <w:tmpl w:val="74E4B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870DD6"/>
    <w:multiLevelType w:val="hybridMultilevel"/>
    <w:tmpl w:val="CB80806C"/>
    <w:lvl w:ilvl="0" w:tplc="70D4D040">
      <w:start w:val="1"/>
      <w:numFmt w:val="decimal"/>
      <w:pStyle w:val="SimpleList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LcwNLEwMDYwMLM0MzBV0lEKTi0uzszPAykwqQUASPrF0CwAAAA="/>
  </w:docVars>
  <w:rsids>
    <w:rsidRoot w:val="00582201"/>
    <w:rsid w:val="0004299D"/>
    <w:rsid w:val="000872FC"/>
    <w:rsid w:val="00095012"/>
    <w:rsid w:val="000E1B5F"/>
    <w:rsid w:val="000F62E7"/>
    <w:rsid w:val="00110318"/>
    <w:rsid w:val="00111BFB"/>
    <w:rsid w:val="00112BE7"/>
    <w:rsid w:val="00130C6F"/>
    <w:rsid w:val="00133A4A"/>
    <w:rsid w:val="00186A79"/>
    <w:rsid w:val="001D378D"/>
    <w:rsid w:val="00213041"/>
    <w:rsid w:val="0021553D"/>
    <w:rsid w:val="00225AA3"/>
    <w:rsid w:val="00243C70"/>
    <w:rsid w:val="0026641C"/>
    <w:rsid w:val="00266B8C"/>
    <w:rsid w:val="00271D3E"/>
    <w:rsid w:val="002937E7"/>
    <w:rsid w:val="002951CD"/>
    <w:rsid w:val="002C39A8"/>
    <w:rsid w:val="002D7346"/>
    <w:rsid w:val="002E3B13"/>
    <w:rsid w:val="002F1FE3"/>
    <w:rsid w:val="00300E1E"/>
    <w:rsid w:val="00333F24"/>
    <w:rsid w:val="0036736E"/>
    <w:rsid w:val="003815E9"/>
    <w:rsid w:val="003A1044"/>
    <w:rsid w:val="003C43CB"/>
    <w:rsid w:val="003C650E"/>
    <w:rsid w:val="003F3675"/>
    <w:rsid w:val="004025B2"/>
    <w:rsid w:val="00447910"/>
    <w:rsid w:val="004518C3"/>
    <w:rsid w:val="00474539"/>
    <w:rsid w:val="004D418B"/>
    <w:rsid w:val="004F29F5"/>
    <w:rsid w:val="00517389"/>
    <w:rsid w:val="00522FD1"/>
    <w:rsid w:val="00546DD1"/>
    <w:rsid w:val="005636CA"/>
    <w:rsid w:val="005676D3"/>
    <w:rsid w:val="00582201"/>
    <w:rsid w:val="00593875"/>
    <w:rsid w:val="005972B4"/>
    <w:rsid w:val="005A55A1"/>
    <w:rsid w:val="005A654C"/>
    <w:rsid w:val="005D7294"/>
    <w:rsid w:val="005E737C"/>
    <w:rsid w:val="00623AEF"/>
    <w:rsid w:val="00634641"/>
    <w:rsid w:val="00684874"/>
    <w:rsid w:val="00695C78"/>
    <w:rsid w:val="00697FBA"/>
    <w:rsid w:val="006B42A8"/>
    <w:rsid w:val="006B77E8"/>
    <w:rsid w:val="006D5018"/>
    <w:rsid w:val="00702031"/>
    <w:rsid w:val="00710419"/>
    <w:rsid w:val="00716C9D"/>
    <w:rsid w:val="00720BD9"/>
    <w:rsid w:val="00722852"/>
    <w:rsid w:val="00753155"/>
    <w:rsid w:val="00781B74"/>
    <w:rsid w:val="00787178"/>
    <w:rsid w:val="00791C18"/>
    <w:rsid w:val="007978D7"/>
    <w:rsid w:val="007B55E9"/>
    <w:rsid w:val="007D7D21"/>
    <w:rsid w:val="007E5A1B"/>
    <w:rsid w:val="007E7656"/>
    <w:rsid w:val="007F7121"/>
    <w:rsid w:val="00817559"/>
    <w:rsid w:val="00833113"/>
    <w:rsid w:val="008418DB"/>
    <w:rsid w:val="008447EA"/>
    <w:rsid w:val="0085072D"/>
    <w:rsid w:val="008E19F5"/>
    <w:rsid w:val="00921019"/>
    <w:rsid w:val="00931EEB"/>
    <w:rsid w:val="00945944"/>
    <w:rsid w:val="00967D3F"/>
    <w:rsid w:val="00991BB9"/>
    <w:rsid w:val="00991EE2"/>
    <w:rsid w:val="00995B67"/>
    <w:rsid w:val="009A6FB8"/>
    <w:rsid w:val="009C6F2C"/>
    <w:rsid w:val="009E312F"/>
    <w:rsid w:val="009F0874"/>
    <w:rsid w:val="00A561CA"/>
    <w:rsid w:val="00A60B83"/>
    <w:rsid w:val="00A60C41"/>
    <w:rsid w:val="00A63D3A"/>
    <w:rsid w:val="00A67673"/>
    <w:rsid w:val="00A83A23"/>
    <w:rsid w:val="00A9658A"/>
    <w:rsid w:val="00A9753D"/>
    <w:rsid w:val="00AA1748"/>
    <w:rsid w:val="00AB1A2E"/>
    <w:rsid w:val="00AC6160"/>
    <w:rsid w:val="00AD6AE8"/>
    <w:rsid w:val="00B053C9"/>
    <w:rsid w:val="00B26F8E"/>
    <w:rsid w:val="00B36FD8"/>
    <w:rsid w:val="00B56877"/>
    <w:rsid w:val="00B90DF3"/>
    <w:rsid w:val="00BE1670"/>
    <w:rsid w:val="00C15585"/>
    <w:rsid w:val="00C21906"/>
    <w:rsid w:val="00C31F12"/>
    <w:rsid w:val="00C54F6F"/>
    <w:rsid w:val="00C66A80"/>
    <w:rsid w:val="00C91BBF"/>
    <w:rsid w:val="00CF514A"/>
    <w:rsid w:val="00D3408F"/>
    <w:rsid w:val="00D44376"/>
    <w:rsid w:val="00D57407"/>
    <w:rsid w:val="00D703A0"/>
    <w:rsid w:val="00D74D35"/>
    <w:rsid w:val="00D74D71"/>
    <w:rsid w:val="00D8357E"/>
    <w:rsid w:val="00D8603C"/>
    <w:rsid w:val="00D95F65"/>
    <w:rsid w:val="00D973C4"/>
    <w:rsid w:val="00DA03B6"/>
    <w:rsid w:val="00DB567B"/>
    <w:rsid w:val="00E07A7C"/>
    <w:rsid w:val="00E24A96"/>
    <w:rsid w:val="00E33B38"/>
    <w:rsid w:val="00E52CDD"/>
    <w:rsid w:val="00E8015A"/>
    <w:rsid w:val="00E83E4F"/>
    <w:rsid w:val="00E856FB"/>
    <w:rsid w:val="00EC6FF2"/>
    <w:rsid w:val="00ED32BB"/>
    <w:rsid w:val="00ED4DAB"/>
    <w:rsid w:val="00EF20E9"/>
    <w:rsid w:val="00EF497A"/>
    <w:rsid w:val="00EF75FF"/>
    <w:rsid w:val="00F13292"/>
    <w:rsid w:val="00F13B41"/>
    <w:rsid w:val="00F51C4C"/>
    <w:rsid w:val="00F64F59"/>
    <w:rsid w:val="00F953B4"/>
    <w:rsid w:val="00FA174F"/>
    <w:rsid w:val="00FC5AF9"/>
    <w:rsid w:val="00FF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E7F15"/>
  <w15:chartTrackingRefBased/>
  <w15:docId w15:val="{C2F1AB36-DB79-40DD-95F9-32FC8EF24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aliases w:val="Sub-Clause Paragraph,Section Header3,ClauseSub_No&amp;Name,Section Header3 Char Char"/>
    <w:basedOn w:val="Normal"/>
    <w:next w:val="Normal"/>
    <w:link w:val="Heading3Char"/>
    <w:semiHidden/>
    <w:unhideWhenUsed/>
    <w:qFormat/>
    <w:rsid w:val="00EF497A"/>
    <w:pPr>
      <w:widowControl w:val="0"/>
      <w:autoSpaceDE w:val="0"/>
      <w:autoSpaceDN w:val="0"/>
      <w:spacing w:before="40" w:after="120" w:line="240" w:lineRule="auto"/>
      <w:ind w:left="360" w:hanging="360"/>
      <w:jc w:val="both"/>
      <w:outlineLvl w:val="2"/>
    </w:pPr>
    <w:rPr>
      <w:rFonts w:ascii="Times New Roman" w:eastAsia="Times New Roman" w:hAnsi="Times New Roman" w:cs="Arial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link w:val="TextChar"/>
    <w:rsid w:val="00AC6160"/>
    <w:pPr>
      <w:widowControl w:val="0"/>
      <w:autoSpaceDE w:val="0"/>
      <w:autoSpaceDN w:val="0"/>
      <w:adjustRightInd w:val="0"/>
      <w:spacing w:before="120" w:after="120" w:line="240" w:lineRule="auto"/>
      <w:jc w:val="both"/>
    </w:pPr>
    <w:rPr>
      <w:rFonts w:ascii="Times New Roman" w:eastAsia="SimSun" w:hAnsi="Times New Roman" w:cs="Times New Roman"/>
      <w:sz w:val="24"/>
      <w:szCs w:val="28"/>
      <w:lang w:eastAsia="zh-CN"/>
    </w:rPr>
  </w:style>
  <w:style w:type="character" w:customStyle="1" w:styleId="TextChar">
    <w:name w:val="Text Char"/>
    <w:link w:val="Text"/>
    <w:rsid w:val="00AC6160"/>
    <w:rPr>
      <w:rFonts w:ascii="Times New Roman" w:eastAsia="SimSun" w:hAnsi="Times New Roman" w:cs="Times New Roman"/>
      <w:sz w:val="24"/>
      <w:szCs w:val="28"/>
      <w:lang w:eastAsia="zh-CN"/>
    </w:rPr>
  </w:style>
  <w:style w:type="character" w:styleId="Hyperlink">
    <w:name w:val="Hyperlink"/>
    <w:aliases w:val="TOC ADB"/>
    <w:uiPriority w:val="99"/>
    <w:qFormat/>
    <w:rsid w:val="00AC6160"/>
    <w:rPr>
      <w:color w:val="0000FF"/>
      <w:u w:val="single"/>
    </w:rPr>
  </w:style>
  <w:style w:type="paragraph" w:customStyle="1" w:styleId="SimpleList">
    <w:name w:val="Simple List"/>
    <w:basedOn w:val="Text"/>
    <w:rsid w:val="00AC6160"/>
    <w:pPr>
      <w:numPr>
        <w:numId w:val="3"/>
      </w:numPr>
      <w:spacing w:before="0" w:after="0"/>
    </w:pPr>
  </w:style>
  <w:style w:type="paragraph" w:styleId="ListParagraph">
    <w:name w:val="List Paragraph"/>
    <w:aliases w:val="Numbered List Paragraph,Lvl 1 Bullet,Johan bulletList Paragraph,Bullet list,IFCL - List Paragraph,List Paragraph nowy,References,List Paragraph (numbered (a)),Table/Figure Heading,WB List Paragraph,Dot pt,F5 List Paragraph,kepala,Graphic"/>
    <w:basedOn w:val="Normal"/>
    <w:link w:val="ListParagraphChar"/>
    <w:uiPriority w:val="34"/>
    <w:qFormat/>
    <w:rsid w:val="00AC616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ListParagraphChar">
    <w:name w:val="List Paragraph Char"/>
    <w:aliases w:val="Numbered List Paragraph Char,Lvl 1 Bullet Char,Johan bulletList Paragraph Char,Bullet list Char,IFCL - List Paragraph Char,List Paragraph nowy Char,References Char,List Paragraph (numbered (a)) Char,Table/Figure Heading Char"/>
    <w:link w:val="ListParagraph"/>
    <w:uiPriority w:val="34"/>
    <w:qFormat/>
    <w:locked/>
    <w:rsid w:val="00AC6160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20BD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3C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C70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E5A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60B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0B83"/>
  </w:style>
  <w:style w:type="paragraph" w:styleId="Footer">
    <w:name w:val="footer"/>
    <w:basedOn w:val="Normal"/>
    <w:link w:val="FooterChar"/>
    <w:uiPriority w:val="99"/>
    <w:unhideWhenUsed/>
    <w:rsid w:val="00A60B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0B83"/>
  </w:style>
  <w:style w:type="character" w:styleId="CommentReference">
    <w:name w:val="annotation reference"/>
    <w:basedOn w:val="DefaultParagraphFont"/>
    <w:uiPriority w:val="99"/>
    <w:semiHidden/>
    <w:unhideWhenUsed/>
    <w:rsid w:val="00F51C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1C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1C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1C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1C4C"/>
    <w:rPr>
      <w:b/>
      <w:bCs/>
      <w:sz w:val="20"/>
      <w:szCs w:val="20"/>
    </w:rPr>
  </w:style>
  <w:style w:type="character" w:customStyle="1" w:styleId="Heading3Char">
    <w:name w:val="Heading 3 Char"/>
    <w:aliases w:val="Sub-Clause Paragraph Char,Section Header3 Char,ClauseSub_No&amp;Name Char,Section Header3 Char Char Char"/>
    <w:basedOn w:val="DefaultParagraphFont"/>
    <w:link w:val="Heading3"/>
    <w:semiHidden/>
    <w:rsid w:val="00EF497A"/>
    <w:rPr>
      <w:rFonts w:ascii="Times New Roman" w:eastAsia="Times New Roman" w:hAnsi="Times New Roman" w:cs="Arial"/>
      <w:sz w:val="24"/>
      <w:szCs w:val="2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F75F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81B74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3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cc.gov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3dfc003-6979-4a6e-b188-fd4015bdd28c" xsi:nil="true"/>
    <lcf76f155ced4ddcb4097134ff3c332f xmlns="166474ce-36ac-4cd8-a184-761109e8e43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950DC44CB5F84CB53713E8FDC23F57" ma:contentTypeVersion="16" ma:contentTypeDescription="Create a new document." ma:contentTypeScope="" ma:versionID="551e50b283c5427093c7171e8e654c5e">
  <xsd:schema xmlns:xsd="http://www.w3.org/2001/XMLSchema" xmlns:xs="http://www.w3.org/2001/XMLSchema" xmlns:p="http://schemas.microsoft.com/office/2006/metadata/properties" xmlns:ns2="166474ce-36ac-4cd8-a184-761109e8e432" xmlns:ns3="e3dfc003-6979-4a6e-b188-fd4015bdd28c" targetNamespace="http://schemas.microsoft.com/office/2006/metadata/properties" ma:root="true" ma:fieldsID="76aa245df5397813ef886d308d7a0262" ns2:_="" ns3:_="">
    <xsd:import namespace="166474ce-36ac-4cd8-a184-761109e8e432"/>
    <xsd:import namespace="e3dfc003-6979-4a6e-b188-fd4015bdd2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6474ce-36ac-4cd8-a184-761109e8e4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e332f2c-5434-4e74-8072-87b587dc6b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dfc003-6979-4a6e-b188-fd4015bdd28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5edfd0d-1460-4cab-8bcc-8604aeb05a03}" ma:internalName="TaxCatchAll" ma:showField="CatchAllData" ma:web="e3dfc003-6979-4a6e-b188-fd4015bdd2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18F79-2C86-4F5C-9BC2-A445C11C27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26B815-D58B-42D0-8652-9E86CE3C4F2F}">
  <ds:schemaRefs>
    <ds:schemaRef ds:uri="http://schemas.microsoft.com/office/2006/metadata/properties"/>
    <ds:schemaRef ds:uri="http://schemas.microsoft.com/office/infopath/2007/PartnerControls"/>
    <ds:schemaRef ds:uri="e3dfc003-6979-4a6e-b188-fd4015bdd28c"/>
    <ds:schemaRef ds:uri="166474ce-36ac-4cd8-a184-761109e8e432"/>
  </ds:schemaRefs>
</ds:datastoreItem>
</file>

<file path=customXml/itemProps3.xml><?xml version="1.0" encoding="utf-8"?>
<ds:datastoreItem xmlns:ds="http://schemas.openxmlformats.org/officeDocument/2006/customXml" ds:itemID="{A3844862-87DB-4D13-B494-BCE52B112A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6474ce-36ac-4cd8-a184-761109e8e432"/>
    <ds:schemaRef ds:uri="e3dfc003-6979-4a6e-b188-fd4015bdd2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CE9E9D-5A0D-49EB-AF5E-D779E6186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Sarangoo Baatarkhuyag</dc:creator>
  <cp:keywords/>
  <dc:description/>
  <cp:lastModifiedBy>Narantuya Battur</cp:lastModifiedBy>
  <cp:revision>2</cp:revision>
  <dcterms:created xsi:type="dcterms:W3CDTF">2023-02-17T03:04:00Z</dcterms:created>
  <dcterms:modified xsi:type="dcterms:W3CDTF">2023-02-17T03:04:00Z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0x0101009E950DC44CB5F84CB53713E8FDC23F57</vt:lpwstr>
  </property>
  <property fmtid="{D5CDD505-2E9C-101B-9397-08002B2CF9AE}" pid="3" name="GrammarlyDocumentId">
    <vt:lpwstr>787dfaedf5deaa8e3ebd94cf4f335be26b91b9908858615da8a2d4adcd625f43</vt:lpwstr>
  </property>
  <property fmtid="{D5CDD505-2E9C-101B-9397-08002B2CF9AE}" pid="4" name="MediaServiceImageTags">
    <vt:lpwstr/>
  </property>
</Properties>
</file>